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9D" w:rsidRPr="00C00494" w:rsidRDefault="001354C8" w:rsidP="00B4379D">
      <w:pPr>
        <w:ind w:right="-1"/>
        <w:jc w:val="right"/>
        <w:rPr>
          <w:rFonts w:asciiTheme="minorHAnsi" w:hAnsiTheme="minorHAnsi"/>
          <w:i/>
          <w:color w:val="0070C0"/>
        </w:rPr>
      </w:pPr>
      <w:r w:rsidRPr="00C00494">
        <w:rPr>
          <w:rFonts w:asciiTheme="minorHAnsi" w:hAnsiTheme="minorHAnsi"/>
          <w:i/>
          <w:noProof/>
          <w:color w:val="0070C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5318760</wp:posOffset>
            </wp:positionH>
            <wp:positionV relativeFrom="margin">
              <wp:posOffset>156845</wp:posOffset>
            </wp:positionV>
            <wp:extent cx="1048385" cy="1052830"/>
            <wp:effectExtent l="19050" t="0" r="0" b="0"/>
            <wp:wrapSquare wrapText="bothSides"/>
            <wp:docPr id="3" name="Рисунок 1" descr="logo_mmm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mmm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494">
        <w:rPr>
          <w:rFonts w:asciiTheme="minorHAnsi" w:hAnsiTheme="minorHAnsi"/>
          <w:i/>
          <w:noProof/>
          <w:color w:val="0070C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2041525</wp:posOffset>
            </wp:positionH>
            <wp:positionV relativeFrom="margin">
              <wp:posOffset>318135</wp:posOffset>
            </wp:positionV>
            <wp:extent cx="1616075" cy="767715"/>
            <wp:effectExtent l="19050" t="0" r="3175" b="0"/>
            <wp:wrapSquare wrapText="bothSides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79D" w:rsidRPr="00C00494" w:rsidRDefault="001354C8" w:rsidP="00B4379D">
      <w:pPr>
        <w:ind w:right="-1"/>
        <w:jc w:val="right"/>
        <w:rPr>
          <w:rFonts w:asciiTheme="minorHAnsi" w:hAnsiTheme="minorHAnsi"/>
          <w:i/>
          <w:color w:val="0070C0"/>
        </w:rPr>
      </w:pPr>
      <w:r w:rsidRPr="00C00494">
        <w:rPr>
          <w:rFonts w:asciiTheme="minorHAnsi" w:hAnsiTheme="minorHAnsi"/>
          <w:i/>
          <w:noProof/>
          <w:color w:val="0070C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3950970</wp:posOffset>
            </wp:positionH>
            <wp:positionV relativeFrom="margin">
              <wp:posOffset>208280</wp:posOffset>
            </wp:positionV>
            <wp:extent cx="887095" cy="877570"/>
            <wp:effectExtent l="19050" t="0" r="8255" b="0"/>
            <wp:wrapSquare wrapText="bothSides"/>
            <wp:docPr id="9" name="Рисунок 8" descr="prav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o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494">
        <w:rPr>
          <w:rFonts w:asciiTheme="minorHAnsi" w:hAnsiTheme="minorHAnsi"/>
          <w:i/>
          <w:noProof/>
          <w:color w:val="0070C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120650</wp:posOffset>
            </wp:positionV>
            <wp:extent cx="1955800" cy="802640"/>
            <wp:effectExtent l="19050" t="0" r="6350" b="0"/>
            <wp:wrapSquare wrapText="bothSides"/>
            <wp:docPr id="1" name="Рисунок 2" descr="fond_potanina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nd_potanina_ru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79D" w:rsidRPr="00C00494" w:rsidRDefault="00B4379D" w:rsidP="00B4379D">
      <w:pPr>
        <w:ind w:right="-1"/>
        <w:jc w:val="right"/>
        <w:rPr>
          <w:rFonts w:asciiTheme="minorHAnsi" w:hAnsiTheme="minorHAnsi" w:cs="Calibri"/>
          <w:b/>
          <w:i/>
        </w:rPr>
      </w:pPr>
    </w:p>
    <w:p w:rsidR="00B4379D" w:rsidRPr="00C00494" w:rsidRDefault="00B4379D" w:rsidP="00B4379D">
      <w:pPr>
        <w:ind w:right="-1"/>
        <w:jc w:val="right"/>
        <w:rPr>
          <w:rFonts w:asciiTheme="minorHAnsi" w:hAnsiTheme="minorHAnsi" w:cs="Calibri"/>
          <w:b/>
          <w:i/>
        </w:rPr>
      </w:pPr>
    </w:p>
    <w:p w:rsidR="00B4379D" w:rsidRPr="00C00494" w:rsidRDefault="00B4379D" w:rsidP="001354C8">
      <w:pPr>
        <w:ind w:right="-1"/>
        <w:jc w:val="right"/>
        <w:rPr>
          <w:rFonts w:asciiTheme="minorHAnsi" w:hAnsiTheme="minorHAnsi" w:cs="Calibri"/>
          <w:b/>
        </w:rPr>
      </w:pPr>
      <w:r w:rsidRPr="00C00494">
        <w:rPr>
          <w:rFonts w:asciiTheme="minorHAnsi" w:hAnsiTheme="minorHAnsi" w:cs="Calibri"/>
          <w:b/>
        </w:rPr>
        <w:t xml:space="preserve">28 - </w:t>
      </w:r>
      <w:r w:rsidR="001F2989" w:rsidRPr="00C00494">
        <w:rPr>
          <w:rFonts w:asciiTheme="minorHAnsi" w:hAnsiTheme="minorHAnsi" w:cs="Calibri"/>
          <w:b/>
        </w:rPr>
        <w:t>30 сентября</w:t>
      </w:r>
      <w:r w:rsidRPr="00C00494">
        <w:rPr>
          <w:rFonts w:asciiTheme="minorHAnsi" w:hAnsiTheme="minorHAnsi" w:cs="Calibri"/>
          <w:b/>
        </w:rPr>
        <w:t xml:space="preserve"> 2016</w:t>
      </w:r>
      <w:r w:rsidR="00FF1D56" w:rsidRPr="00C00494">
        <w:rPr>
          <w:rFonts w:asciiTheme="minorHAnsi" w:hAnsiTheme="minorHAnsi" w:cs="Calibri"/>
          <w:b/>
        </w:rPr>
        <w:t xml:space="preserve"> г.</w:t>
      </w:r>
    </w:p>
    <w:p w:rsidR="00E647A6" w:rsidRDefault="00B4379D" w:rsidP="001354C8">
      <w:pPr>
        <w:ind w:right="-1"/>
        <w:jc w:val="right"/>
        <w:rPr>
          <w:rFonts w:asciiTheme="minorHAnsi" w:hAnsiTheme="minorHAnsi" w:cs="Calibri"/>
          <w:b/>
        </w:rPr>
      </w:pPr>
      <w:r w:rsidRPr="00C00494">
        <w:rPr>
          <w:rFonts w:asciiTheme="minorHAnsi" w:hAnsiTheme="minorHAnsi" w:cs="Calibri"/>
          <w:b/>
        </w:rPr>
        <w:t>Тул</w:t>
      </w:r>
      <w:r w:rsidR="001354C8" w:rsidRPr="00C00494">
        <w:rPr>
          <w:rFonts w:asciiTheme="minorHAnsi" w:hAnsiTheme="minorHAnsi" w:cs="Calibri"/>
          <w:b/>
        </w:rPr>
        <w:t>ьский историко-архитектурный музей</w:t>
      </w:r>
    </w:p>
    <w:p w:rsidR="00B4379D" w:rsidRPr="00C00494" w:rsidRDefault="00E647A6" w:rsidP="001354C8">
      <w:pPr>
        <w:ind w:right="-1"/>
        <w:jc w:val="right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</w:rPr>
        <w:t>проспект Ленина, 25 (Дом Крафта)</w:t>
      </w:r>
      <w:r w:rsidR="001354C8" w:rsidRPr="00C00494">
        <w:rPr>
          <w:rFonts w:asciiTheme="minorHAnsi" w:hAnsiTheme="minorHAnsi" w:cs="Calibri"/>
          <w:b/>
        </w:rPr>
        <w:t xml:space="preserve"> </w:t>
      </w:r>
      <w:r w:rsidR="00B4379D" w:rsidRPr="00C00494">
        <w:rPr>
          <w:rFonts w:asciiTheme="minorHAnsi" w:hAnsiTheme="minorHAnsi" w:cs="Calibri"/>
          <w:b/>
        </w:rPr>
        <w:t xml:space="preserve"> </w:t>
      </w:r>
      <w:r w:rsidR="00B4379D" w:rsidRPr="00C00494">
        <w:rPr>
          <w:rFonts w:asciiTheme="minorHAnsi" w:hAnsiTheme="minorHAnsi" w:cs="Calibri"/>
          <w:b/>
        </w:rPr>
        <w:br/>
      </w:r>
    </w:p>
    <w:p w:rsidR="00B4379D" w:rsidRPr="00C00494" w:rsidRDefault="00B4379D" w:rsidP="001354C8">
      <w:pPr>
        <w:ind w:right="-1"/>
        <w:jc w:val="center"/>
        <w:rPr>
          <w:rFonts w:asciiTheme="minorHAnsi" w:hAnsiTheme="minorHAnsi" w:cs="Calibri"/>
          <w:b/>
          <w:bCs/>
        </w:rPr>
      </w:pPr>
    </w:p>
    <w:p w:rsidR="00B4379D" w:rsidRPr="00C00494" w:rsidRDefault="00B4379D" w:rsidP="001354C8">
      <w:pPr>
        <w:ind w:right="-1"/>
        <w:jc w:val="center"/>
        <w:rPr>
          <w:rFonts w:asciiTheme="minorHAnsi" w:hAnsiTheme="minorHAnsi" w:cs="Calibri"/>
          <w:b/>
          <w:bCs/>
        </w:rPr>
      </w:pPr>
    </w:p>
    <w:p w:rsidR="00B4379D" w:rsidRPr="00C00494" w:rsidRDefault="001354C8" w:rsidP="001354C8">
      <w:pPr>
        <w:ind w:right="-1"/>
        <w:jc w:val="center"/>
        <w:rPr>
          <w:rFonts w:asciiTheme="minorHAnsi" w:hAnsiTheme="minorHAnsi" w:cs="Calibri"/>
          <w:b/>
          <w:bCs/>
        </w:rPr>
      </w:pPr>
      <w:r w:rsidRPr="00C00494">
        <w:rPr>
          <w:rFonts w:asciiTheme="minorHAnsi" w:hAnsiTheme="minorHAnsi" w:cs="Calibri"/>
          <w:b/>
          <w:bCs/>
        </w:rPr>
        <w:t>ДОМА И БУКВЫ</w:t>
      </w:r>
    </w:p>
    <w:p w:rsidR="00B4379D" w:rsidRPr="00C00494" w:rsidRDefault="00B4379D" w:rsidP="001354C8">
      <w:pPr>
        <w:ind w:right="-1"/>
        <w:jc w:val="center"/>
        <w:rPr>
          <w:rFonts w:asciiTheme="minorHAnsi" w:hAnsiTheme="minorHAnsi" w:cs="Calibri"/>
          <w:b/>
        </w:rPr>
      </w:pPr>
      <w:r w:rsidRPr="00C00494">
        <w:rPr>
          <w:rFonts w:asciiTheme="minorHAnsi" w:hAnsiTheme="minorHAnsi" w:cs="Calibri"/>
          <w:b/>
          <w:bCs/>
        </w:rPr>
        <w:t xml:space="preserve">Выставка, цикл лекций, </w:t>
      </w:r>
      <w:r w:rsidR="00973EC6">
        <w:rPr>
          <w:rFonts w:asciiTheme="minorHAnsi" w:hAnsiTheme="minorHAnsi" w:cs="Calibri"/>
          <w:b/>
          <w:bCs/>
        </w:rPr>
        <w:t>дискуссия</w:t>
      </w:r>
      <w:r w:rsidRPr="00C00494">
        <w:rPr>
          <w:rFonts w:asciiTheme="minorHAnsi" w:hAnsiTheme="minorHAnsi" w:cs="Calibri"/>
          <w:b/>
          <w:bCs/>
        </w:rPr>
        <w:t xml:space="preserve"> </w:t>
      </w:r>
      <w:r w:rsidRPr="00C00494">
        <w:rPr>
          <w:rFonts w:asciiTheme="minorHAnsi" w:hAnsiTheme="minorHAnsi" w:cs="Calibri"/>
          <w:b/>
          <w:bCs/>
        </w:rPr>
        <w:br/>
      </w:r>
    </w:p>
    <w:p w:rsidR="00B4379D" w:rsidRPr="00C00494" w:rsidRDefault="00B4379D" w:rsidP="001354C8">
      <w:pPr>
        <w:ind w:right="-1"/>
        <w:jc w:val="center"/>
        <w:rPr>
          <w:rFonts w:asciiTheme="minorHAnsi" w:hAnsiTheme="minorHAnsi" w:cs="Calibri"/>
          <w:b/>
        </w:rPr>
      </w:pPr>
    </w:p>
    <w:p w:rsidR="00B4379D" w:rsidRPr="00C00494" w:rsidRDefault="00B4379D" w:rsidP="001354C8">
      <w:pPr>
        <w:ind w:right="-1"/>
        <w:jc w:val="both"/>
        <w:rPr>
          <w:rFonts w:asciiTheme="minorHAnsi" w:hAnsiTheme="minorHAnsi" w:cs="Calibri"/>
          <w:b/>
        </w:rPr>
      </w:pPr>
      <w:r w:rsidRPr="00C00494">
        <w:rPr>
          <w:rFonts w:asciiTheme="minorHAnsi" w:hAnsiTheme="minorHAnsi" w:cs="Calibri"/>
          <w:b/>
          <w:bCs/>
          <w:shd w:val="clear" w:color="auto" w:fill="FFFFFF"/>
        </w:rPr>
        <w:t xml:space="preserve">В </w:t>
      </w:r>
      <w:r w:rsidR="00AC391A" w:rsidRPr="00C00494">
        <w:rPr>
          <w:rFonts w:asciiTheme="minorHAnsi" w:hAnsiTheme="minorHAnsi" w:cs="Calibri"/>
          <w:b/>
          <w:bCs/>
          <w:shd w:val="clear" w:color="auto" w:fill="FFFFFF"/>
        </w:rPr>
        <w:t>2015</w:t>
      </w:r>
      <w:r w:rsidRPr="00C00494">
        <w:rPr>
          <w:rFonts w:asciiTheme="minorHAnsi" w:hAnsiTheme="minorHAnsi" w:cs="Calibri"/>
          <w:b/>
          <w:bCs/>
          <w:shd w:val="clear" w:color="auto" w:fill="FFFFFF"/>
        </w:rPr>
        <w:t xml:space="preserve"> году проект </w:t>
      </w:r>
      <w:r w:rsidR="00AC391A" w:rsidRPr="00C00494">
        <w:rPr>
          <w:rFonts w:asciiTheme="minorHAnsi" w:hAnsiTheme="minorHAnsi" w:cs="Calibri"/>
          <w:b/>
          <w:bCs/>
          <w:shd w:val="clear" w:color="auto" w:fill="FFFFFF"/>
        </w:rPr>
        <w:t>"Музейный дизайн: право на город"</w:t>
      </w:r>
      <w:r w:rsidRPr="00C00494">
        <w:rPr>
          <w:rFonts w:asciiTheme="minorHAnsi" w:hAnsiTheme="minorHAnsi" w:cs="Calibri"/>
          <w:b/>
          <w:bCs/>
          <w:shd w:val="clear" w:color="auto" w:fill="FFFFFF"/>
        </w:rPr>
        <w:t xml:space="preserve"> стал победителем</w:t>
      </w:r>
      <w:r w:rsidRPr="00C00494">
        <w:rPr>
          <w:rStyle w:val="apple-converted-space"/>
          <w:rFonts w:asciiTheme="minorHAnsi" w:hAnsiTheme="minorHAnsi" w:cs="Calibri"/>
          <w:b/>
          <w:bCs/>
          <w:shd w:val="clear" w:color="auto" w:fill="FFFFFF"/>
        </w:rPr>
        <w:t> </w:t>
      </w:r>
      <w:r w:rsidR="00AC391A" w:rsidRPr="00C00494">
        <w:rPr>
          <w:rFonts w:asciiTheme="minorHAnsi" w:hAnsiTheme="minorHAnsi"/>
          <w:b/>
        </w:rPr>
        <w:t>XII</w:t>
      </w:r>
      <w:r w:rsidRPr="00C00494">
        <w:rPr>
          <w:rStyle w:val="apple-converted-space"/>
          <w:rFonts w:asciiTheme="minorHAnsi" w:hAnsiTheme="minorHAnsi" w:cs="Calibri"/>
          <w:b/>
          <w:bCs/>
          <w:shd w:val="clear" w:color="auto" w:fill="FFFFFF"/>
        </w:rPr>
        <w:t> </w:t>
      </w:r>
      <w:proofErr w:type="spellStart"/>
      <w:r w:rsidRPr="00C00494">
        <w:rPr>
          <w:rFonts w:asciiTheme="minorHAnsi" w:hAnsiTheme="minorHAnsi" w:cs="Calibri"/>
          <w:b/>
          <w:bCs/>
          <w:shd w:val="clear" w:color="auto" w:fill="FFFFFF"/>
        </w:rPr>
        <w:t>грантового</w:t>
      </w:r>
      <w:proofErr w:type="spellEnd"/>
      <w:r w:rsidRPr="00C00494">
        <w:rPr>
          <w:rFonts w:asciiTheme="minorHAnsi" w:hAnsiTheme="minorHAnsi" w:cs="Calibri"/>
          <w:b/>
          <w:bCs/>
          <w:shd w:val="clear" w:color="auto" w:fill="FFFFFF"/>
        </w:rPr>
        <w:t xml:space="preserve"> конкурса музейных проектов «Меняющийся музей в меняющемся мире» Благотворительного фонда В. Потанина в номинации </w:t>
      </w:r>
      <w:r w:rsidR="00AC391A" w:rsidRPr="00C00494">
        <w:rPr>
          <w:rFonts w:asciiTheme="minorHAnsi" w:hAnsiTheme="minorHAnsi" w:cs="Calibri"/>
          <w:b/>
          <w:bCs/>
          <w:shd w:val="clear" w:color="auto" w:fill="FFFFFF"/>
        </w:rPr>
        <w:t>"Музейный дизайн"</w:t>
      </w:r>
      <w:r w:rsidRPr="00C00494">
        <w:rPr>
          <w:rFonts w:asciiTheme="minorHAnsi" w:hAnsiTheme="minorHAnsi" w:cs="Calibri"/>
          <w:b/>
          <w:bCs/>
          <w:shd w:val="clear" w:color="auto" w:fill="FFFFFF"/>
        </w:rPr>
        <w:t>.</w:t>
      </w:r>
    </w:p>
    <w:p w:rsidR="00F43A89" w:rsidRPr="00C00494" w:rsidRDefault="003A316F" w:rsidP="00F43A89">
      <w:pPr>
        <w:pStyle w:val="a6"/>
        <w:shd w:val="clear" w:color="auto" w:fill="FFFFFF"/>
        <w:spacing w:line="240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П</w:t>
      </w:r>
      <w:r w:rsidR="00F43A89">
        <w:rPr>
          <w:rFonts w:asciiTheme="minorHAnsi" w:hAnsiTheme="minorHAnsi" w:cs="Arial"/>
          <w:color w:val="000000"/>
        </w:rPr>
        <w:t>роект</w:t>
      </w:r>
      <w:r>
        <w:rPr>
          <w:rFonts w:asciiTheme="minorHAnsi" w:hAnsiTheme="minorHAnsi" w:cs="Arial"/>
          <w:color w:val="000000"/>
        </w:rPr>
        <w:t xml:space="preserve"> "Музейный дизайн: право на город"</w:t>
      </w:r>
      <w:r w:rsidR="00F43A89">
        <w:rPr>
          <w:rFonts w:asciiTheme="minorHAnsi" w:hAnsiTheme="minorHAnsi" w:cs="Arial"/>
          <w:color w:val="000000"/>
        </w:rPr>
        <w:t xml:space="preserve"> - </w:t>
      </w:r>
      <w:r>
        <w:rPr>
          <w:rFonts w:asciiTheme="minorHAnsi" w:hAnsiTheme="minorHAnsi" w:cs="Arial"/>
          <w:color w:val="000000"/>
        </w:rPr>
        <w:t>это попытка</w:t>
      </w:r>
      <w:r w:rsidR="00F43A89">
        <w:rPr>
          <w:rFonts w:asciiTheme="minorHAnsi" w:hAnsiTheme="minorHAnsi" w:cs="Arial"/>
          <w:color w:val="000000"/>
        </w:rPr>
        <w:t xml:space="preserve"> сформулировать правила </w:t>
      </w:r>
      <w:r w:rsidR="00F43A89" w:rsidRPr="00C00494">
        <w:rPr>
          <w:rFonts w:asciiTheme="minorHAnsi" w:hAnsiTheme="minorHAnsi" w:cs="Arial"/>
          <w:color w:val="000000"/>
        </w:rPr>
        <w:t xml:space="preserve">размещения </w:t>
      </w:r>
      <w:r w:rsidR="00F43A89">
        <w:rPr>
          <w:rFonts w:asciiTheme="minorHAnsi" w:hAnsiTheme="minorHAnsi" w:cs="Arial"/>
          <w:color w:val="000000"/>
        </w:rPr>
        <w:t>информации на фасадах исторических зданий</w:t>
      </w:r>
      <w:r w:rsidR="00F43A89" w:rsidRPr="00C00494">
        <w:rPr>
          <w:rFonts w:asciiTheme="minorHAnsi" w:hAnsiTheme="minorHAnsi" w:cs="Arial"/>
          <w:color w:val="000000"/>
        </w:rPr>
        <w:t xml:space="preserve">, </w:t>
      </w:r>
      <w:r>
        <w:rPr>
          <w:rFonts w:asciiTheme="minorHAnsi" w:hAnsiTheme="minorHAnsi" w:cs="Arial"/>
          <w:color w:val="000000"/>
        </w:rPr>
        <w:t xml:space="preserve">а также </w:t>
      </w:r>
      <w:r w:rsidR="00F43A89">
        <w:rPr>
          <w:rFonts w:asciiTheme="minorHAnsi" w:hAnsiTheme="minorHAnsi" w:cs="Arial"/>
          <w:color w:val="000000"/>
        </w:rPr>
        <w:t xml:space="preserve">инициировать общественную дискуссию о </w:t>
      </w:r>
      <w:r w:rsidR="00573878">
        <w:rPr>
          <w:rFonts w:asciiTheme="minorHAnsi" w:hAnsiTheme="minorHAnsi" w:cs="Arial"/>
          <w:color w:val="000000"/>
        </w:rPr>
        <w:t>возможности диалога</w:t>
      </w:r>
      <w:r w:rsidR="00F43A89">
        <w:rPr>
          <w:rFonts w:asciiTheme="minorHAnsi" w:hAnsiTheme="minorHAnsi" w:cs="Arial"/>
          <w:color w:val="000000"/>
        </w:rPr>
        <w:t xml:space="preserve"> дизайна и архитектуры, о профессиональных стандартах, экспертизе и контроле в </w:t>
      </w:r>
      <w:r>
        <w:rPr>
          <w:rFonts w:asciiTheme="minorHAnsi" w:hAnsiTheme="minorHAnsi" w:cs="Arial"/>
          <w:color w:val="000000"/>
        </w:rPr>
        <w:t xml:space="preserve">этих </w:t>
      </w:r>
      <w:r w:rsidR="00F43A89">
        <w:rPr>
          <w:rFonts w:asciiTheme="minorHAnsi" w:hAnsiTheme="minorHAnsi" w:cs="Arial"/>
          <w:color w:val="000000"/>
        </w:rPr>
        <w:t>област</w:t>
      </w:r>
      <w:r>
        <w:rPr>
          <w:rFonts w:asciiTheme="minorHAnsi" w:hAnsiTheme="minorHAnsi" w:cs="Arial"/>
          <w:color w:val="000000"/>
        </w:rPr>
        <w:t>ях</w:t>
      </w:r>
      <w:r w:rsidR="00F43A89" w:rsidRPr="00C00494">
        <w:rPr>
          <w:rFonts w:asciiTheme="minorHAnsi" w:hAnsiTheme="minorHAnsi" w:cs="Arial"/>
          <w:color w:val="000000"/>
        </w:rPr>
        <w:t xml:space="preserve">. </w:t>
      </w:r>
    </w:p>
    <w:p w:rsidR="00AC391A" w:rsidRPr="00C00494" w:rsidRDefault="00AC391A" w:rsidP="00AC391A">
      <w:pPr>
        <w:ind w:right="-1"/>
        <w:jc w:val="both"/>
        <w:rPr>
          <w:rFonts w:asciiTheme="minorHAnsi" w:hAnsiTheme="minorHAnsi"/>
          <w:b/>
        </w:rPr>
      </w:pPr>
      <w:r w:rsidRPr="00C00494">
        <w:rPr>
          <w:rFonts w:asciiTheme="minorHAnsi" w:hAnsiTheme="minorHAnsi" w:cs="Calibri"/>
          <w:b/>
          <w:color w:val="000000"/>
        </w:rPr>
        <w:t xml:space="preserve">28 </w:t>
      </w:r>
      <w:r w:rsidR="001F2989" w:rsidRPr="00C00494">
        <w:rPr>
          <w:rFonts w:asciiTheme="minorHAnsi" w:hAnsiTheme="minorHAnsi" w:cs="Calibri"/>
          <w:b/>
          <w:color w:val="000000"/>
        </w:rPr>
        <w:t xml:space="preserve">- 30 </w:t>
      </w:r>
      <w:r w:rsidRPr="00C00494">
        <w:rPr>
          <w:rFonts w:asciiTheme="minorHAnsi" w:hAnsiTheme="minorHAnsi" w:cs="Calibri"/>
          <w:b/>
          <w:color w:val="000000"/>
        </w:rPr>
        <w:t xml:space="preserve">сентября 2016 года в Тульском историко-архитектурном музее состоятся </w:t>
      </w:r>
      <w:r w:rsidR="00573878">
        <w:rPr>
          <w:rFonts w:asciiTheme="minorHAnsi" w:hAnsiTheme="minorHAnsi" w:cs="Calibri"/>
          <w:b/>
          <w:color w:val="000000"/>
        </w:rPr>
        <w:t>кульминационные</w:t>
      </w:r>
      <w:r w:rsidRPr="00C00494">
        <w:rPr>
          <w:rFonts w:asciiTheme="minorHAnsi" w:hAnsiTheme="minorHAnsi" w:cs="Calibri"/>
          <w:b/>
          <w:color w:val="000000"/>
        </w:rPr>
        <w:t xml:space="preserve"> события проекта "Музейный дизайн: право на город"</w:t>
      </w:r>
      <w:r w:rsidRPr="00C00494">
        <w:rPr>
          <w:rFonts w:asciiTheme="minorHAnsi" w:hAnsiTheme="minorHAnsi" w:cs="Calibri"/>
          <w:b/>
        </w:rPr>
        <w:t xml:space="preserve">. В программе: презентация </w:t>
      </w:r>
      <w:proofErr w:type="spellStart"/>
      <w:r w:rsidR="00FF1D56" w:rsidRPr="00C00494">
        <w:rPr>
          <w:rFonts w:asciiTheme="minorHAnsi" w:hAnsiTheme="minorHAnsi" w:cs="Calibri"/>
          <w:b/>
        </w:rPr>
        <w:t>дизайн-проекта</w:t>
      </w:r>
      <w:proofErr w:type="spellEnd"/>
      <w:r w:rsidR="00FF1D56" w:rsidRPr="00C00494">
        <w:rPr>
          <w:rFonts w:asciiTheme="minorHAnsi" w:hAnsiTheme="minorHAnsi" w:cs="Calibri"/>
          <w:b/>
        </w:rPr>
        <w:t xml:space="preserve"> размещения вывесок в </w:t>
      </w:r>
      <w:r w:rsidR="001F2989" w:rsidRPr="00C00494">
        <w:rPr>
          <w:rFonts w:asciiTheme="minorHAnsi" w:hAnsiTheme="minorHAnsi" w:cs="Calibri"/>
          <w:b/>
        </w:rPr>
        <w:t>"музейном квартале</w:t>
      </w:r>
      <w:r w:rsidR="00830C17">
        <w:rPr>
          <w:rFonts w:asciiTheme="minorHAnsi" w:hAnsiTheme="minorHAnsi" w:cs="Calibri"/>
          <w:b/>
        </w:rPr>
        <w:t>"</w:t>
      </w:r>
      <w:r w:rsidRPr="00C00494">
        <w:rPr>
          <w:rFonts w:asciiTheme="minorHAnsi" w:hAnsiTheme="minorHAnsi" w:cs="Calibri"/>
          <w:b/>
        </w:rPr>
        <w:t>, открытие выставки "Дома и буквы", пресс-конференция, цикл лекций</w:t>
      </w:r>
      <w:r w:rsidR="00973EC6">
        <w:rPr>
          <w:rFonts w:asciiTheme="minorHAnsi" w:hAnsiTheme="minorHAnsi" w:cs="Calibri"/>
          <w:b/>
        </w:rPr>
        <w:t xml:space="preserve"> и открытая дискуссия</w:t>
      </w:r>
      <w:r w:rsidRPr="00C00494">
        <w:rPr>
          <w:rFonts w:asciiTheme="minorHAnsi" w:hAnsiTheme="minorHAnsi" w:cs="Calibri"/>
          <w:b/>
        </w:rPr>
        <w:t xml:space="preserve">, </w:t>
      </w:r>
      <w:r w:rsidR="006C555D" w:rsidRPr="00C00494">
        <w:rPr>
          <w:rFonts w:asciiTheme="minorHAnsi" w:hAnsiTheme="minorHAnsi"/>
          <w:b/>
        </w:rPr>
        <w:t>посвященны</w:t>
      </w:r>
      <w:r w:rsidR="00973EC6">
        <w:rPr>
          <w:rFonts w:asciiTheme="minorHAnsi" w:hAnsiTheme="minorHAnsi"/>
          <w:b/>
        </w:rPr>
        <w:t>е</w:t>
      </w:r>
      <w:r w:rsidR="006C555D" w:rsidRPr="00C00494">
        <w:rPr>
          <w:rFonts w:asciiTheme="minorHAnsi" w:hAnsiTheme="minorHAnsi"/>
          <w:b/>
        </w:rPr>
        <w:t xml:space="preserve"> вопросам культуры визуальной коммуникации в городском пространстве</w:t>
      </w:r>
      <w:r w:rsidRPr="00C00494">
        <w:rPr>
          <w:rFonts w:asciiTheme="minorHAnsi" w:hAnsiTheme="minorHAnsi"/>
          <w:b/>
        </w:rPr>
        <w:t xml:space="preserve">.   </w:t>
      </w:r>
    </w:p>
    <w:p w:rsidR="006C555D" w:rsidRPr="00C00494" w:rsidRDefault="001F2989" w:rsidP="00C00494">
      <w:pPr>
        <w:pStyle w:val="a6"/>
        <w:shd w:val="clear" w:color="auto" w:fill="FFFFFF"/>
        <w:spacing w:line="240" w:lineRule="atLeast"/>
        <w:jc w:val="both"/>
        <w:rPr>
          <w:rFonts w:asciiTheme="minorHAnsi" w:hAnsiTheme="minorHAnsi" w:cs="Arial"/>
          <w:color w:val="000000"/>
        </w:rPr>
      </w:pPr>
      <w:r w:rsidRPr="00C00494">
        <w:rPr>
          <w:rFonts w:asciiTheme="minorHAnsi" w:hAnsiTheme="minorHAnsi" w:cs="Arial"/>
          <w:color w:val="000000"/>
        </w:rPr>
        <w:t xml:space="preserve">28 сентября состоятся презентация </w:t>
      </w:r>
      <w:proofErr w:type="spellStart"/>
      <w:r w:rsidRPr="00C00494">
        <w:rPr>
          <w:rFonts w:asciiTheme="minorHAnsi" w:hAnsiTheme="minorHAnsi" w:cs="Arial"/>
          <w:color w:val="000000"/>
        </w:rPr>
        <w:t>дизайн-</w:t>
      </w:r>
      <w:r w:rsidR="00F43A89">
        <w:rPr>
          <w:rFonts w:asciiTheme="minorHAnsi" w:hAnsiTheme="minorHAnsi" w:cs="Arial"/>
          <w:color w:val="000000"/>
        </w:rPr>
        <w:t>проекта</w:t>
      </w:r>
      <w:proofErr w:type="spellEnd"/>
      <w:r w:rsidRPr="00C00494">
        <w:rPr>
          <w:rFonts w:asciiTheme="minorHAnsi" w:hAnsiTheme="minorHAnsi" w:cs="Arial"/>
          <w:color w:val="000000"/>
        </w:rPr>
        <w:t xml:space="preserve"> (автор - р</w:t>
      </w:r>
      <w:r w:rsidR="006C555D" w:rsidRPr="00C00494">
        <w:rPr>
          <w:rFonts w:asciiTheme="minorHAnsi" w:hAnsiTheme="minorHAnsi" w:cs="Arial"/>
          <w:color w:val="000000"/>
        </w:rPr>
        <w:t>оссийский дизайнер, академик Академии графического дизайна, член Союза Дизайнеров России Юрий Сурков</w:t>
      </w:r>
      <w:r w:rsidR="00573878">
        <w:rPr>
          <w:rFonts w:asciiTheme="minorHAnsi" w:hAnsiTheme="minorHAnsi" w:cs="Arial"/>
          <w:color w:val="000000"/>
        </w:rPr>
        <w:t>),</w:t>
      </w:r>
      <w:r w:rsidRPr="00C00494">
        <w:rPr>
          <w:rFonts w:asciiTheme="minorHAnsi" w:hAnsiTheme="minorHAnsi" w:cs="Arial"/>
          <w:color w:val="000000"/>
        </w:rPr>
        <w:t xml:space="preserve"> открытие выставки "Дома и буквы"</w:t>
      </w:r>
      <w:r w:rsidR="00C00494">
        <w:rPr>
          <w:rFonts w:asciiTheme="minorHAnsi" w:hAnsiTheme="minorHAnsi" w:cs="Arial"/>
          <w:color w:val="000000"/>
        </w:rPr>
        <w:t>,</w:t>
      </w:r>
      <w:r w:rsidRPr="00C00494">
        <w:rPr>
          <w:rFonts w:asciiTheme="minorHAnsi" w:hAnsiTheme="minorHAnsi" w:cs="Arial"/>
          <w:color w:val="000000"/>
        </w:rPr>
        <w:t xml:space="preserve"> пресс-конференция</w:t>
      </w:r>
      <w:r w:rsidR="006C555D" w:rsidRPr="00C00494">
        <w:rPr>
          <w:rFonts w:asciiTheme="minorHAnsi" w:hAnsiTheme="minorHAnsi" w:cs="Arial"/>
          <w:color w:val="000000"/>
        </w:rPr>
        <w:t>.</w:t>
      </w:r>
      <w:r w:rsidRPr="00C00494">
        <w:rPr>
          <w:rFonts w:asciiTheme="minorHAnsi" w:hAnsiTheme="minorHAnsi" w:cs="Arial"/>
          <w:color w:val="000000"/>
        </w:rPr>
        <w:t xml:space="preserve"> Начало - в </w:t>
      </w:r>
      <w:r w:rsidR="00573878">
        <w:rPr>
          <w:rFonts w:asciiTheme="minorHAnsi" w:hAnsiTheme="minorHAnsi" w:cs="Arial"/>
          <w:color w:val="000000"/>
        </w:rPr>
        <w:t>17.30</w:t>
      </w:r>
      <w:r w:rsidRPr="00C00494">
        <w:rPr>
          <w:rFonts w:asciiTheme="minorHAnsi" w:hAnsiTheme="minorHAnsi" w:cs="Arial"/>
          <w:color w:val="000000"/>
        </w:rPr>
        <w:t>.</w:t>
      </w:r>
    </w:p>
    <w:p w:rsidR="00BA27B1" w:rsidRDefault="001F2989" w:rsidP="00C00494">
      <w:pPr>
        <w:pStyle w:val="a6"/>
        <w:shd w:val="clear" w:color="auto" w:fill="FFFFFF"/>
        <w:spacing w:line="240" w:lineRule="atLeast"/>
        <w:jc w:val="both"/>
        <w:rPr>
          <w:rFonts w:asciiTheme="minorHAnsi" w:hAnsiTheme="minorHAnsi" w:cs="Arial"/>
          <w:color w:val="000000"/>
        </w:rPr>
      </w:pPr>
      <w:r w:rsidRPr="00C00494">
        <w:rPr>
          <w:rFonts w:asciiTheme="minorHAnsi" w:hAnsiTheme="minorHAnsi" w:cs="Arial"/>
          <w:color w:val="000000"/>
        </w:rPr>
        <w:t>29-30 сентября пройд</w:t>
      </w:r>
      <w:r w:rsidR="00AD1E50">
        <w:rPr>
          <w:rFonts w:asciiTheme="minorHAnsi" w:hAnsiTheme="minorHAnsi" w:cs="Arial"/>
          <w:color w:val="000000"/>
        </w:rPr>
        <w:t>ет</w:t>
      </w:r>
      <w:r w:rsidRPr="00C00494">
        <w:rPr>
          <w:rFonts w:asciiTheme="minorHAnsi" w:hAnsiTheme="minorHAnsi" w:cs="Arial"/>
          <w:color w:val="000000"/>
        </w:rPr>
        <w:t xml:space="preserve"> цикл лекций об истории и современных тенденциях городского дизайна, особенностях графического языка городской навигации, нюансах шрифтового искусства и его связи с архитектурой</w:t>
      </w:r>
      <w:r w:rsidR="0055347F">
        <w:rPr>
          <w:rFonts w:asciiTheme="minorHAnsi" w:hAnsiTheme="minorHAnsi" w:cs="Arial"/>
          <w:color w:val="000000"/>
        </w:rPr>
        <w:t>, роли музеев в городском развитии и пр.</w:t>
      </w:r>
      <w:r w:rsidRPr="00C00494">
        <w:rPr>
          <w:rFonts w:asciiTheme="minorHAnsi" w:hAnsiTheme="minorHAnsi" w:cs="Arial"/>
          <w:color w:val="000000"/>
        </w:rPr>
        <w:t xml:space="preserve"> </w:t>
      </w:r>
      <w:r w:rsidR="00AD1E50">
        <w:rPr>
          <w:rFonts w:asciiTheme="minorHAnsi" w:hAnsiTheme="minorHAnsi" w:cs="Arial"/>
          <w:color w:val="000000"/>
        </w:rPr>
        <w:t>Приглашенные эксперты</w:t>
      </w:r>
      <w:r w:rsidR="0055347F">
        <w:rPr>
          <w:rFonts w:asciiTheme="minorHAnsi" w:hAnsiTheme="minorHAnsi" w:cs="Arial"/>
          <w:color w:val="000000"/>
        </w:rPr>
        <w:t xml:space="preserve"> -</w:t>
      </w:r>
      <w:r w:rsidRPr="00C00494">
        <w:rPr>
          <w:rFonts w:asciiTheme="minorHAnsi" w:hAnsiTheme="minorHAnsi" w:cs="Arial"/>
          <w:color w:val="000000"/>
        </w:rPr>
        <w:t xml:space="preserve"> ведущие российские дизайнеры, архитекторы, культурологи: Константин Богданов, </w:t>
      </w:r>
      <w:proofErr w:type="spellStart"/>
      <w:r w:rsidRPr="00C00494">
        <w:rPr>
          <w:rFonts w:asciiTheme="minorHAnsi" w:hAnsiTheme="minorHAnsi" w:cs="Arial"/>
          <w:color w:val="000000"/>
        </w:rPr>
        <w:t>Эркен</w:t>
      </w:r>
      <w:proofErr w:type="spellEnd"/>
      <w:r w:rsidRPr="00C00494">
        <w:rPr>
          <w:rFonts w:asciiTheme="minorHAnsi" w:hAnsiTheme="minorHAnsi" w:cs="Arial"/>
          <w:color w:val="000000"/>
        </w:rPr>
        <w:t xml:space="preserve"> </w:t>
      </w:r>
      <w:proofErr w:type="spellStart"/>
      <w:r w:rsidRPr="00C00494">
        <w:rPr>
          <w:rFonts w:asciiTheme="minorHAnsi" w:hAnsiTheme="minorHAnsi" w:cs="Arial"/>
          <w:color w:val="000000"/>
        </w:rPr>
        <w:t>Кагаров</w:t>
      </w:r>
      <w:proofErr w:type="spellEnd"/>
      <w:r w:rsidRPr="00C00494">
        <w:rPr>
          <w:rFonts w:asciiTheme="minorHAnsi" w:hAnsiTheme="minorHAnsi" w:cs="Arial"/>
          <w:color w:val="000000"/>
        </w:rPr>
        <w:t xml:space="preserve">, Ирина </w:t>
      </w:r>
      <w:proofErr w:type="spellStart"/>
      <w:r w:rsidRPr="00C00494">
        <w:rPr>
          <w:rFonts w:asciiTheme="minorHAnsi" w:hAnsiTheme="minorHAnsi" w:cs="Arial"/>
          <w:color w:val="000000"/>
        </w:rPr>
        <w:t>Коробьина</w:t>
      </w:r>
      <w:proofErr w:type="spellEnd"/>
      <w:r w:rsidRPr="00C00494">
        <w:rPr>
          <w:rFonts w:asciiTheme="minorHAnsi" w:hAnsiTheme="minorHAnsi" w:cs="Arial"/>
          <w:color w:val="000000"/>
        </w:rPr>
        <w:t xml:space="preserve">, Игорь </w:t>
      </w:r>
      <w:proofErr w:type="spellStart"/>
      <w:r w:rsidRPr="00C00494">
        <w:rPr>
          <w:rFonts w:asciiTheme="minorHAnsi" w:hAnsiTheme="minorHAnsi" w:cs="Arial"/>
          <w:color w:val="000000"/>
        </w:rPr>
        <w:t>Мустаев</w:t>
      </w:r>
      <w:proofErr w:type="spellEnd"/>
      <w:r w:rsidRPr="00C00494">
        <w:rPr>
          <w:rFonts w:asciiTheme="minorHAnsi" w:hAnsiTheme="minorHAnsi" w:cs="Arial"/>
          <w:color w:val="000000"/>
        </w:rPr>
        <w:t xml:space="preserve">, Николай Прянишников, </w:t>
      </w:r>
      <w:r w:rsidR="00F43A89">
        <w:rPr>
          <w:rFonts w:asciiTheme="minorHAnsi" w:hAnsiTheme="minorHAnsi" w:cs="Arial"/>
          <w:color w:val="000000"/>
        </w:rPr>
        <w:t xml:space="preserve">Георгий </w:t>
      </w:r>
      <w:proofErr w:type="spellStart"/>
      <w:r w:rsidR="00F43A89">
        <w:rPr>
          <w:rFonts w:asciiTheme="minorHAnsi" w:hAnsiTheme="minorHAnsi" w:cs="Arial"/>
          <w:color w:val="000000"/>
        </w:rPr>
        <w:t>Никич</w:t>
      </w:r>
      <w:proofErr w:type="spellEnd"/>
      <w:r w:rsidRPr="00C00494">
        <w:rPr>
          <w:rFonts w:asciiTheme="minorHAnsi" w:hAnsiTheme="minorHAnsi" w:cs="Arial"/>
          <w:color w:val="000000"/>
        </w:rPr>
        <w:t>. </w:t>
      </w:r>
    </w:p>
    <w:p w:rsidR="006C555D" w:rsidRPr="00C00494" w:rsidRDefault="00BA27B1" w:rsidP="00C00494">
      <w:pPr>
        <w:pStyle w:val="a6"/>
        <w:shd w:val="clear" w:color="auto" w:fill="FFFFFF"/>
        <w:spacing w:line="240" w:lineRule="atLeast"/>
        <w:jc w:val="both"/>
        <w:rPr>
          <w:rFonts w:asciiTheme="minorHAnsi" w:hAnsiTheme="minorHAnsi" w:cs="Arial"/>
          <w:color w:val="000000"/>
        </w:rPr>
      </w:pPr>
      <w:r w:rsidRPr="00C00494">
        <w:rPr>
          <w:rFonts w:asciiTheme="minorHAnsi" w:hAnsiTheme="minorHAnsi" w:cs="Arial"/>
          <w:color w:val="000000"/>
        </w:rPr>
        <w:t xml:space="preserve"> </w:t>
      </w:r>
      <w:r w:rsidR="006C555D" w:rsidRPr="00C00494">
        <w:rPr>
          <w:rFonts w:asciiTheme="minorHAnsi" w:hAnsiTheme="minorHAnsi" w:cs="Arial"/>
          <w:color w:val="000000"/>
        </w:rPr>
        <w:t xml:space="preserve">Участие в </w:t>
      </w:r>
      <w:r w:rsidR="00635707">
        <w:rPr>
          <w:rFonts w:asciiTheme="minorHAnsi" w:hAnsiTheme="minorHAnsi" w:cs="Arial"/>
          <w:color w:val="000000"/>
        </w:rPr>
        <w:t xml:space="preserve">программе профессионалов высочайшего уровня создаст </w:t>
      </w:r>
      <w:r w:rsidR="006C555D" w:rsidRPr="00C00494">
        <w:rPr>
          <w:rFonts w:asciiTheme="minorHAnsi" w:hAnsiTheme="minorHAnsi" w:cs="Arial"/>
          <w:color w:val="000000"/>
        </w:rPr>
        <w:t>уникальн</w:t>
      </w:r>
      <w:r w:rsidR="00635707">
        <w:rPr>
          <w:rFonts w:asciiTheme="minorHAnsi" w:hAnsiTheme="minorHAnsi" w:cs="Arial"/>
          <w:color w:val="000000"/>
        </w:rPr>
        <w:t>ую</w:t>
      </w:r>
      <w:r w:rsidR="006C555D" w:rsidRPr="00C00494">
        <w:rPr>
          <w:rFonts w:asciiTheme="minorHAnsi" w:hAnsiTheme="minorHAnsi" w:cs="Arial"/>
          <w:color w:val="000000"/>
        </w:rPr>
        <w:t xml:space="preserve"> для города</w:t>
      </w:r>
      <w:r w:rsidR="00635707">
        <w:rPr>
          <w:rFonts w:asciiTheme="minorHAnsi" w:hAnsiTheme="minorHAnsi" w:cs="Arial"/>
          <w:color w:val="000000"/>
        </w:rPr>
        <w:t xml:space="preserve"> ситуацию экспертн</w:t>
      </w:r>
      <w:r w:rsidR="00BC469F">
        <w:rPr>
          <w:rFonts w:asciiTheme="minorHAnsi" w:hAnsiTheme="minorHAnsi" w:cs="Arial"/>
          <w:color w:val="000000"/>
        </w:rPr>
        <w:t>ого обсуждения</w:t>
      </w:r>
      <w:r w:rsidR="00F43A89">
        <w:rPr>
          <w:rFonts w:asciiTheme="minorHAnsi" w:hAnsiTheme="minorHAnsi" w:cs="Arial"/>
          <w:color w:val="000000"/>
        </w:rPr>
        <w:t xml:space="preserve"> и</w:t>
      </w:r>
      <w:r w:rsidR="00635707">
        <w:rPr>
          <w:rFonts w:asciiTheme="minorHAnsi" w:hAnsiTheme="minorHAnsi" w:cs="Arial"/>
          <w:color w:val="000000"/>
        </w:rPr>
        <w:t xml:space="preserve"> оценки проекта, нацеленного на создание в городе качественно</w:t>
      </w:r>
      <w:r w:rsidR="009D560C">
        <w:rPr>
          <w:rFonts w:asciiTheme="minorHAnsi" w:hAnsiTheme="minorHAnsi" w:cs="Arial"/>
          <w:color w:val="000000"/>
        </w:rPr>
        <w:t>й</w:t>
      </w:r>
      <w:r w:rsidR="00635707">
        <w:rPr>
          <w:rFonts w:asciiTheme="minorHAnsi" w:hAnsiTheme="minorHAnsi" w:cs="Arial"/>
          <w:color w:val="000000"/>
        </w:rPr>
        <w:t xml:space="preserve"> </w:t>
      </w:r>
      <w:r w:rsidR="006C555D" w:rsidRPr="00C00494">
        <w:rPr>
          <w:rFonts w:asciiTheme="minorHAnsi" w:hAnsiTheme="minorHAnsi" w:cs="Arial"/>
          <w:color w:val="000000"/>
        </w:rPr>
        <w:t>визуальн</w:t>
      </w:r>
      <w:r w:rsidR="00635707">
        <w:rPr>
          <w:rFonts w:asciiTheme="minorHAnsi" w:hAnsiTheme="minorHAnsi" w:cs="Arial"/>
          <w:color w:val="000000"/>
        </w:rPr>
        <w:t>ой</w:t>
      </w:r>
      <w:r w:rsidR="006C555D" w:rsidRPr="00C00494">
        <w:rPr>
          <w:rFonts w:asciiTheme="minorHAnsi" w:hAnsiTheme="minorHAnsi" w:cs="Arial"/>
          <w:color w:val="000000"/>
        </w:rPr>
        <w:t xml:space="preserve"> сред</w:t>
      </w:r>
      <w:r w:rsidR="00635707">
        <w:rPr>
          <w:rFonts w:asciiTheme="minorHAnsi" w:hAnsiTheme="minorHAnsi" w:cs="Arial"/>
          <w:color w:val="000000"/>
        </w:rPr>
        <w:t>ы</w:t>
      </w:r>
      <w:r w:rsidR="009D560C">
        <w:rPr>
          <w:rFonts w:asciiTheme="minorHAnsi" w:hAnsiTheme="minorHAnsi" w:cs="Arial"/>
          <w:color w:val="000000"/>
        </w:rPr>
        <w:t>, у</w:t>
      </w:r>
      <w:r w:rsidR="00635707">
        <w:rPr>
          <w:rFonts w:asciiTheme="minorHAnsi" w:hAnsiTheme="minorHAnsi" w:cs="Arial"/>
          <w:color w:val="000000"/>
        </w:rPr>
        <w:t>крепит стратегическую позицию музея как инициатора городских изменений</w:t>
      </w:r>
      <w:r w:rsidR="00BC469F">
        <w:rPr>
          <w:rFonts w:asciiTheme="minorHAnsi" w:hAnsiTheme="minorHAnsi" w:cs="Arial"/>
          <w:color w:val="000000"/>
        </w:rPr>
        <w:t xml:space="preserve">. </w:t>
      </w:r>
    </w:p>
    <w:p w:rsidR="006C555D" w:rsidRPr="00C00494" w:rsidRDefault="00BA27B1" w:rsidP="00BA27B1">
      <w:pPr>
        <w:pStyle w:val="a6"/>
        <w:shd w:val="clear" w:color="auto" w:fill="FFFFFF"/>
        <w:spacing w:line="240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Программа лекций будет опубликована в начале сентября на сайте музея. Вход на мероприятия - свободный. </w:t>
      </w:r>
      <w:r w:rsidR="006C555D" w:rsidRPr="00C00494">
        <w:rPr>
          <w:rFonts w:asciiTheme="minorHAnsi" w:hAnsiTheme="minorHAnsi" w:cs="Arial"/>
          <w:color w:val="000000"/>
        </w:rPr>
        <w:t> </w:t>
      </w:r>
    </w:p>
    <w:p w:rsidR="00C00494" w:rsidRDefault="00B4379D" w:rsidP="00B4379D">
      <w:pPr>
        <w:spacing w:after="120"/>
        <w:ind w:right="-1"/>
        <w:jc w:val="both"/>
        <w:rPr>
          <w:rFonts w:asciiTheme="minorHAnsi" w:hAnsiTheme="minorHAnsi" w:cs="Calibri"/>
          <w:color w:val="000000"/>
        </w:rPr>
      </w:pPr>
      <w:r w:rsidRPr="00C00494">
        <w:rPr>
          <w:rFonts w:asciiTheme="minorHAnsi" w:hAnsiTheme="minorHAnsi" w:cs="Calibri"/>
          <w:color w:val="000000"/>
        </w:rPr>
        <w:lastRenderedPageBreak/>
        <w:t xml:space="preserve">Авторы проектов-победителей программы «Меняющийся музей в меняющемся мире» ведут дневники проектов на сайте </w:t>
      </w:r>
      <w:hyperlink r:id="rId10" w:history="1">
        <w:r w:rsidRPr="00C00494">
          <w:rPr>
            <w:rStyle w:val="a5"/>
            <w:rFonts w:asciiTheme="minorHAnsi" w:hAnsiTheme="minorHAnsi" w:cs="Calibri"/>
            <w:b/>
            <w:i/>
            <w:lang w:val="en-US"/>
          </w:rPr>
          <w:t>www</w:t>
        </w:r>
        <w:r w:rsidRPr="00C00494">
          <w:rPr>
            <w:rStyle w:val="a5"/>
            <w:rFonts w:asciiTheme="minorHAnsi" w:hAnsiTheme="minorHAnsi" w:cs="Calibri"/>
            <w:b/>
            <w:i/>
          </w:rPr>
          <w:t>.</w:t>
        </w:r>
        <w:r w:rsidRPr="00C00494">
          <w:rPr>
            <w:rStyle w:val="a5"/>
            <w:rFonts w:asciiTheme="minorHAnsi" w:hAnsiTheme="minorHAnsi" w:cs="Calibri"/>
            <w:b/>
            <w:i/>
            <w:lang w:val="en-US"/>
          </w:rPr>
          <w:t>museum</w:t>
        </w:r>
        <w:r w:rsidRPr="00C00494">
          <w:rPr>
            <w:rStyle w:val="a5"/>
            <w:rFonts w:asciiTheme="minorHAnsi" w:hAnsiTheme="minorHAnsi" w:cs="Calibri"/>
            <w:b/>
            <w:i/>
          </w:rPr>
          <w:t>.</w:t>
        </w:r>
        <w:r w:rsidRPr="00C00494">
          <w:rPr>
            <w:rStyle w:val="a5"/>
            <w:rFonts w:asciiTheme="minorHAnsi" w:hAnsiTheme="minorHAnsi" w:cs="Calibri"/>
            <w:b/>
            <w:i/>
            <w:lang w:val="en-US"/>
          </w:rPr>
          <w:t>fondpotanin</w:t>
        </w:r>
        <w:r w:rsidRPr="00C00494">
          <w:rPr>
            <w:rStyle w:val="a5"/>
            <w:rFonts w:asciiTheme="minorHAnsi" w:hAnsiTheme="minorHAnsi" w:cs="Calibri"/>
            <w:b/>
            <w:i/>
          </w:rPr>
          <w:t>.</w:t>
        </w:r>
        <w:r w:rsidRPr="00C00494">
          <w:rPr>
            <w:rStyle w:val="a5"/>
            <w:rFonts w:asciiTheme="minorHAnsi" w:hAnsiTheme="minorHAnsi" w:cs="Calibri"/>
            <w:b/>
            <w:i/>
            <w:lang w:val="en-US"/>
          </w:rPr>
          <w:t>ru</w:t>
        </w:r>
      </w:hyperlink>
      <w:r w:rsidRPr="00C00494">
        <w:rPr>
          <w:rFonts w:asciiTheme="minorHAnsi" w:hAnsiTheme="minorHAnsi" w:cs="Calibri"/>
          <w:color w:val="000000"/>
        </w:rPr>
        <w:t xml:space="preserve">. Ссылка на дневник </w:t>
      </w:r>
      <w:r w:rsidR="00C00494">
        <w:rPr>
          <w:rFonts w:asciiTheme="minorHAnsi" w:hAnsiTheme="minorHAnsi" w:cs="Calibri"/>
          <w:i/>
          <w:color w:val="000000"/>
        </w:rPr>
        <w:t>проекта "Музейный дизайн: право на город"</w:t>
      </w:r>
      <w:r w:rsidRPr="00C00494">
        <w:rPr>
          <w:rFonts w:asciiTheme="minorHAnsi" w:hAnsiTheme="minorHAnsi" w:cs="Calibri"/>
          <w:color w:val="000000"/>
        </w:rPr>
        <w:t xml:space="preserve">: </w:t>
      </w:r>
      <w:r w:rsidR="00FC0A21" w:rsidRPr="00FC0A21">
        <w:rPr>
          <w:rFonts w:asciiTheme="minorHAnsi" w:hAnsiTheme="minorHAnsi" w:cs="Calibri"/>
          <w:color w:val="000000"/>
        </w:rPr>
        <w:t>http://museum.fondpotanin.ru/projects/8202326</w:t>
      </w:r>
    </w:p>
    <w:p w:rsidR="00B4379D" w:rsidRPr="00C00494" w:rsidRDefault="00B4379D" w:rsidP="00973EC6">
      <w:pPr>
        <w:spacing w:afterLines="60" w:line="300" w:lineRule="exact"/>
        <w:ind w:right="-1"/>
        <w:jc w:val="both"/>
        <w:rPr>
          <w:rFonts w:asciiTheme="minorHAnsi" w:hAnsiTheme="minorHAnsi" w:cs="Calibri"/>
        </w:rPr>
      </w:pPr>
      <w:r w:rsidRPr="00C00494">
        <w:rPr>
          <w:rFonts w:asciiTheme="minorHAnsi" w:hAnsiTheme="minorHAnsi" w:cs="Calibri"/>
        </w:rPr>
        <w:t xml:space="preserve">Цель конкурса </w:t>
      </w:r>
      <w:hyperlink r:id="rId11" w:history="1">
        <w:r w:rsidRPr="00C00494">
          <w:rPr>
            <w:rStyle w:val="a5"/>
            <w:rFonts w:asciiTheme="minorHAnsi" w:hAnsiTheme="minorHAnsi" w:cs="Calibri"/>
          </w:rPr>
          <w:t>«Меняющийся музей в меняющемся мире»</w:t>
        </w:r>
      </w:hyperlink>
      <w:r w:rsidRPr="00C00494">
        <w:rPr>
          <w:rFonts w:asciiTheme="minorHAnsi" w:hAnsiTheme="minorHAnsi" w:cs="Calibri"/>
        </w:rPr>
        <w:t xml:space="preserve"> – адаптация российских музеев к меняющимся условиям современного мира, поддержка и продвижение лучших образцов музейной практики. Всего за время ее реализации было подано более 4000 заявок, победителями стали 190 проектов из 83 регионов. </w:t>
      </w:r>
    </w:p>
    <w:p w:rsidR="00B4379D" w:rsidRPr="00C00494" w:rsidRDefault="00C327CA" w:rsidP="00973EC6">
      <w:pPr>
        <w:autoSpaceDE w:val="0"/>
        <w:autoSpaceDN w:val="0"/>
        <w:adjustRightInd w:val="0"/>
        <w:spacing w:afterLines="60" w:line="320" w:lineRule="exact"/>
        <w:ind w:right="-1"/>
        <w:jc w:val="both"/>
        <w:rPr>
          <w:rFonts w:asciiTheme="minorHAnsi" w:hAnsiTheme="minorHAnsi" w:cs="Calibri"/>
        </w:rPr>
      </w:pPr>
      <w:hyperlink r:id="rId12" w:history="1">
        <w:r w:rsidR="00B4379D" w:rsidRPr="00C00494">
          <w:rPr>
            <w:rStyle w:val="a5"/>
            <w:rFonts w:asciiTheme="minorHAnsi" w:hAnsiTheme="minorHAnsi" w:cs="Calibri"/>
          </w:rPr>
          <w:t>Благотворительный фонд Владимира Потанина</w:t>
        </w:r>
      </w:hyperlink>
      <w:r w:rsidR="00B4379D" w:rsidRPr="00C00494">
        <w:rPr>
          <w:rFonts w:asciiTheme="minorHAnsi" w:hAnsiTheme="minorHAnsi" w:cs="Calibri"/>
        </w:rPr>
        <w:t xml:space="preserve"> – один из первых частных фондов в современной России – создан в </w:t>
      </w:r>
      <w:smartTag w:uri="urn:schemas-microsoft-com:office:smarttags" w:element="metricconverter">
        <w:smartTagPr>
          <w:attr w:name="ProductID" w:val="1999 г"/>
        </w:smartTagPr>
        <w:r w:rsidR="00B4379D" w:rsidRPr="00C00494">
          <w:rPr>
            <w:rFonts w:asciiTheme="minorHAnsi" w:hAnsiTheme="minorHAnsi" w:cs="Calibri"/>
          </w:rPr>
          <w:t>1999 г</w:t>
        </w:r>
      </w:smartTag>
      <w:r w:rsidR="00B4379D" w:rsidRPr="00C00494">
        <w:rPr>
          <w:rFonts w:asciiTheme="minorHAnsi" w:hAnsiTheme="minorHAnsi" w:cs="Calibri"/>
        </w:rPr>
        <w:t xml:space="preserve">. для реализации масштабных программ в сфере образования и культуры. </w:t>
      </w:r>
    </w:p>
    <w:p w:rsidR="00B4379D" w:rsidRPr="00C00494" w:rsidRDefault="00B4379D" w:rsidP="00973EC6">
      <w:pPr>
        <w:autoSpaceDE w:val="0"/>
        <w:autoSpaceDN w:val="0"/>
        <w:adjustRightInd w:val="0"/>
        <w:spacing w:afterLines="60" w:line="320" w:lineRule="exact"/>
        <w:ind w:right="-1"/>
        <w:jc w:val="both"/>
        <w:rPr>
          <w:rFonts w:asciiTheme="minorHAnsi" w:hAnsiTheme="minorHAnsi" w:cs="Calibri"/>
        </w:rPr>
      </w:pPr>
      <w:r w:rsidRPr="00C00494">
        <w:rPr>
          <w:rFonts w:asciiTheme="minorHAnsi" w:hAnsiTheme="minorHAnsi" w:cs="Calibri"/>
        </w:rPr>
        <w:t>Основная задача фонда — содействие развитию благотворительности в России, поддержка одарённых и интеллектуальных людей, — тех, кто способен меняться и готов помогать другим. Системная работа фонда в музейной сфере призвана поддержать инициативных профессионалов, способных сделать музей центром культурного, социального и экономического развития региона.</w:t>
      </w:r>
    </w:p>
    <w:p w:rsidR="00B4379D" w:rsidRPr="00C00494" w:rsidRDefault="00B4379D" w:rsidP="00B4379D">
      <w:pPr>
        <w:spacing w:after="120"/>
        <w:ind w:right="-1"/>
        <w:jc w:val="both"/>
        <w:rPr>
          <w:rFonts w:asciiTheme="minorHAnsi" w:hAnsiTheme="minorHAnsi" w:cs="Calibri"/>
          <w:color w:val="000000"/>
        </w:rPr>
      </w:pPr>
      <w:r w:rsidRPr="00C00494">
        <w:rPr>
          <w:rFonts w:asciiTheme="minorHAnsi" w:hAnsiTheme="minorHAnsi" w:cs="Calibri"/>
        </w:rPr>
        <w:t xml:space="preserve">Оператор конкурса – </w:t>
      </w:r>
      <w:hyperlink r:id="rId13" w:history="1">
        <w:r w:rsidRPr="00C00494">
          <w:rPr>
            <w:rStyle w:val="a5"/>
            <w:rFonts w:asciiTheme="minorHAnsi" w:hAnsiTheme="minorHAnsi" w:cs="Calibri"/>
          </w:rPr>
          <w:t>Ассоциация менеджеров культуры</w:t>
        </w:r>
      </w:hyperlink>
      <w:r w:rsidRPr="00C00494">
        <w:rPr>
          <w:rFonts w:asciiTheme="minorHAnsi" w:hAnsiTheme="minorHAnsi" w:cs="Calibri"/>
        </w:rPr>
        <w:t xml:space="preserve"> (АМК).</w:t>
      </w:r>
      <w:r w:rsidRPr="00C00494">
        <w:rPr>
          <w:rFonts w:asciiTheme="minorHAnsi" w:hAnsiTheme="minorHAnsi" w:cs="Calibri"/>
          <w:color w:val="000000"/>
        </w:rPr>
        <w:t xml:space="preserve"> АМК – </w:t>
      </w:r>
      <w:r w:rsidRPr="00C00494">
        <w:rPr>
          <w:rFonts w:asciiTheme="minorHAnsi" w:hAnsiTheme="minorHAnsi" w:cs="Calibri"/>
          <w:iCs/>
        </w:rPr>
        <w:t xml:space="preserve">культурная сеть национального масштаба, объединяющая экспертов, консультантов и менеджеров социально-культурных проектов. Проекты АМК направлены на </w:t>
      </w:r>
      <w:r w:rsidRPr="00C00494">
        <w:rPr>
          <w:rFonts w:asciiTheme="minorHAnsi" w:hAnsiTheme="minorHAnsi" w:cs="Calibri"/>
          <w:color w:val="000000"/>
        </w:rPr>
        <w:t>поддержку и развитие активных людей и некоммерческих организаций, работающих с культурным потенциалом территории; развитие сотрудничества и горизонтальных связей между менеджерами  и организациями культуры.</w:t>
      </w:r>
    </w:p>
    <w:p w:rsidR="00B4379D" w:rsidRPr="00C00494" w:rsidRDefault="00B4379D" w:rsidP="00B4379D">
      <w:pPr>
        <w:spacing w:after="120"/>
        <w:ind w:right="-1"/>
        <w:jc w:val="both"/>
        <w:rPr>
          <w:rFonts w:asciiTheme="minorHAnsi" w:hAnsiTheme="minorHAnsi" w:cs="Calibri"/>
          <w:color w:val="000000"/>
        </w:rPr>
      </w:pPr>
    </w:p>
    <w:p w:rsidR="00B4379D" w:rsidRPr="00C00494" w:rsidRDefault="00B4379D" w:rsidP="00B4379D">
      <w:pPr>
        <w:spacing w:after="120"/>
        <w:ind w:right="-1"/>
        <w:jc w:val="both"/>
        <w:rPr>
          <w:rFonts w:asciiTheme="minorHAnsi" w:hAnsiTheme="minorHAnsi" w:cs="Calibri"/>
          <w:color w:val="000000"/>
        </w:rPr>
      </w:pPr>
    </w:p>
    <w:p w:rsidR="00B4379D" w:rsidRPr="00FC0A21" w:rsidRDefault="00B4379D" w:rsidP="00B4379D">
      <w:pPr>
        <w:ind w:right="-1"/>
        <w:jc w:val="right"/>
        <w:rPr>
          <w:rFonts w:asciiTheme="minorHAnsi" w:hAnsiTheme="minorHAnsi" w:cs="Calibri"/>
          <w:b/>
          <w:color w:val="000000"/>
        </w:rPr>
      </w:pPr>
      <w:r w:rsidRPr="00FC0A21">
        <w:rPr>
          <w:rFonts w:asciiTheme="minorHAnsi" w:hAnsiTheme="minorHAnsi" w:cs="Calibri"/>
          <w:b/>
          <w:color w:val="000000"/>
        </w:rPr>
        <w:t xml:space="preserve">Контактная информация: </w:t>
      </w:r>
    </w:p>
    <w:p w:rsidR="00FC0A21" w:rsidRPr="00FC0A21" w:rsidRDefault="00FC0A21" w:rsidP="00FC0A21">
      <w:pPr>
        <w:ind w:right="-1"/>
        <w:jc w:val="right"/>
        <w:rPr>
          <w:rFonts w:asciiTheme="minorHAnsi" w:hAnsiTheme="minorHAnsi" w:cs="Calibri"/>
          <w:color w:val="000000"/>
        </w:rPr>
      </w:pPr>
      <w:r w:rsidRPr="00FC0A21">
        <w:rPr>
          <w:rFonts w:asciiTheme="minorHAnsi" w:hAnsiTheme="minorHAnsi" w:cs="Calibri"/>
          <w:color w:val="000000"/>
        </w:rPr>
        <w:t xml:space="preserve">Тульский историко-архитектурный музей, Тула, проспект Ленина, 31 </w:t>
      </w:r>
    </w:p>
    <w:p w:rsidR="00FC0A21" w:rsidRPr="00FC0A21" w:rsidRDefault="00FC0A21" w:rsidP="00FC0A21">
      <w:pPr>
        <w:ind w:right="-1"/>
        <w:jc w:val="right"/>
        <w:rPr>
          <w:rFonts w:asciiTheme="minorHAnsi" w:hAnsiTheme="minorHAnsi" w:cs="Calibri"/>
          <w:color w:val="000000"/>
        </w:rPr>
      </w:pPr>
      <w:r w:rsidRPr="00FC0A21">
        <w:rPr>
          <w:rFonts w:asciiTheme="minorHAnsi" w:hAnsiTheme="minorHAnsi" w:cs="Calibri"/>
          <w:color w:val="000000"/>
        </w:rPr>
        <w:t xml:space="preserve">Лилия </w:t>
      </w:r>
      <w:proofErr w:type="spellStart"/>
      <w:r w:rsidRPr="00FC0A21">
        <w:rPr>
          <w:rFonts w:asciiTheme="minorHAnsi" w:hAnsiTheme="minorHAnsi" w:cs="Calibri"/>
          <w:color w:val="000000"/>
        </w:rPr>
        <w:t>Кашенцева</w:t>
      </w:r>
      <w:proofErr w:type="spellEnd"/>
      <w:r w:rsidRPr="00FC0A21">
        <w:rPr>
          <w:rFonts w:asciiTheme="minorHAnsi" w:hAnsiTheme="minorHAnsi" w:cs="Calibri"/>
          <w:color w:val="000000"/>
        </w:rPr>
        <w:t>, директор музея, руководитель проекта: 70-43-67</w:t>
      </w:r>
    </w:p>
    <w:p w:rsidR="00FC0A21" w:rsidRPr="00FC0A21" w:rsidRDefault="00FC0A21" w:rsidP="00FC0A21">
      <w:pPr>
        <w:jc w:val="right"/>
        <w:rPr>
          <w:rFonts w:asciiTheme="minorHAnsi" w:hAnsiTheme="minorHAnsi"/>
        </w:rPr>
      </w:pPr>
      <w:r w:rsidRPr="00FC0A21">
        <w:rPr>
          <w:rFonts w:asciiTheme="minorHAnsi" w:hAnsiTheme="minorHAnsi"/>
        </w:rPr>
        <w:t xml:space="preserve">Александр </w:t>
      </w:r>
      <w:proofErr w:type="spellStart"/>
      <w:r w:rsidRPr="00FC0A21">
        <w:rPr>
          <w:rFonts w:asciiTheme="minorHAnsi" w:hAnsiTheme="minorHAnsi"/>
        </w:rPr>
        <w:t>Аладин</w:t>
      </w:r>
      <w:proofErr w:type="spellEnd"/>
      <w:r w:rsidRPr="00FC0A21">
        <w:rPr>
          <w:rFonts w:asciiTheme="minorHAnsi" w:hAnsiTheme="minorHAnsi"/>
        </w:rPr>
        <w:t>, специалист по связям с общественностью: 70-40-58</w:t>
      </w:r>
    </w:p>
    <w:p w:rsidR="00FC0A21" w:rsidRPr="00FC0A21" w:rsidRDefault="00FC0A21" w:rsidP="00FC0A21">
      <w:pPr>
        <w:jc w:val="right"/>
        <w:rPr>
          <w:rFonts w:asciiTheme="minorHAnsi" w:hAnsiTheme="minorHAnsi" w:cs="Calibri"/>
          <w:color w:val="000000"/>
          <w:lang w:val="en-US"/>
        </w:rPr>
      </w:pPr>
      <w:r w:rsidRPr="00FC0A21">
        <w:rPr>
          <w:rFonts w:asciiTheme="minorHAnsi" w:hAnsiTheme="minorHAnsi"/>
          <w:lang w:val="en-US"/>
        </w:rPr>
        <w:t xml:space="preserve">info@ tiam-tula.ru, www.tiam-tula.ru </w:t>
      </w:r>
    </w:p>
    <w:p w:rsidR="00B4379D" w:rsidRPr="00FC0A21" w:rsidRDefault="00B4379D" w:rsidP="00B4379D">
      <w:pPr>
        <w:ind w:right="-1"/>
        <w:jc w:val="right"/>
        <w:rPr>
          <w:rFonts w:asciiTheme="minorHAnsi" w:hAnsiTheme="minorHAnsi" w:cs="Calibri"/>
          <w:color w:val="000000"/>
          <w:lang w:val="en-US"/>
        </w:rPr>
      </w:pPr>
    </w:p>
    <w:p w:rsidR="00B4379D" w:rsidRPr="003A131B" w:rsidRDefault="00B4379D" w:rsidP="00B4379D">
      <w:pPr>
        <w:ind w:right="-1"/>
        <w:jc w:val="right"/>
        <w:rPr>
          <w:rFonts w:asciiTheme="minorHAnsi" w:hAnsiTheme="minorHAnsi" w:cs="Calibri"/>
          <w:color w:val="000000"/>
          <w:lang w:val="en-US"/>
        </w:rPr>
      </w:pPr>
    </w:p>
    <w:p w:rsidR="00B4379D" w:rsidRPr="003A131B" w:rsidRDefault="00B4379D">
      <w:pPr>
        <w:rPr>
          <w:rFonts w:asciiTheme="minorHAnsi" w:hAnsiTheme="minorHAnsi"/>
          <w:lang w:val="en-US"/>
        </w:rPr>
      </w:pPr>
    </w:p>
    <w:sectPr w:rsidR="00B4379D" w:rsidRPr="003A131B" w:rsidSect="00206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C1E"/>
    <w:multiLevelType w:val="hybridMultilevel"/>
    <w:tmpl w:val="CEDE9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4379D"/>
    <w:rsid w:val="001354C8"/>
    <w:rsid w:val="001F2989"/>
    <w:rsid w:val="00294A93"/>
    <w:rsid w:val="002A2E87"/>
    <w:rsid w:val="003A131B"/>
    <w:rsid w:val="003A316F"/>
    <w:rsid w:val="004D58E0"/>
    <w:rsid w:val="0055347F"/>
    <w:rsid w:val="00573878"/>
    <w:rsid w:val="005B6828"/>
    <w:rsid w:val="00631A21"/>
    <w:rsid w:val="00635707"/>
    <w:rsid w:val="006C555D"/>
    <w:rsid w:val="00704939"/>
    <w:rsid w:val="00777649"/>
    <w:rsid w:val="00830C17"/>
    <w:rsid w:val="0087144F"/>
    <w:rsid w:val="00973EC6"/>
    <w:rsid w:val="009D560C"/>
    <w:rsid w:val="00AC391A"/>
    <w:rsid w:val="00AD1E50"/>
    <w:rsid w:val="00B4379D"/>
    <w:rsid w:val="00BA27B1"/>
    <w:rsid w:val="00BC469F"/>
    <w:rsid w:val="00C00494"/>
    <w:rsid w:val="00C327CA"/>
    <w:rsid w:val="00D27950"/>
    <w:rsid w:val="00E647A6"/>
    <w:rsid w:val="00F120D9"/>
    <w:rsid w:val="00F43A89"/>
    <w:rsid w:val="00FC0A21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79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4379D"/>
    <w:rPr>
      <w:color w:val="0000FF"/>
      <w:u w:val="single"/>
    </w:rPr>
  </w:style>
  <w:style w:type="character" w:customStyle="1" w:styleId="apple-converted-space">
    <w:name w:val="apple-converted-space"/>
    <w:rsid w:val="00B4379D"/>
  </w:style>
  <w:style w:type="paragraph" w:styleId="a6">
    <w:name w:val="Normal (Web)"/>
    <w:basedOn w:val="a"/>
    <w:uiPriority w:val="99"/>
    <w:unhideWhenUsed/>
    <w:rsid w:val="001354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amcul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fondpotan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seum.fondpotani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seum.fondpotanin.ru\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2C0F9-DBEC-4AD8-B8D4-BCF0C428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2016-09-05T15:04:00Z</cp:lastPrinted>
  <dcterms:created xsi:type="dcterms:W3CDTF">2016-06-16T12:00:00Z</dcterms:created>
  <dcterms:modified xsi:type="dcterms:W3CDTF">2016-09-06T09:21:00Z</dcterms:modified>
</cp:coreProperties>
</file>